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F5866" w14:textId="77777777" w:rsidR="000928A1" w:rsidRDefault="00663655" w:rsidP="000928A1">
      <w:pPr>
        <w:widowControl/>
        <w:jc w:val="center"/>
        <w:rPr>
          <w:rFonts w:ascii="黑体" w:eastAsia="黑体" w:hAnsi="黑体" w:cs="宋体"/>
          <w:b/>
          <w:bCs/>
          <w:kern w:val="0"/>
          <w:sz w:val="36"/>
          <w:szCs w:val="36"/>
        </w:rPr>
      </w:pPr>
      <w:r w:rsidRPr="003D3A07">
        <w:rPr>
          <w:rFonts w:ascii="黑体" w:eastAsia="黑体" w:hAnsi="黑体" w:cs="宋体"/>
          <w:b/>
          <w:bCs/>
          <w:kern w:val="0"/>
          <w:sz w:val="36"/>
          <w:szCs w:val="36"/>
        </w:rPr>
        <w:t>关于</w:t>
      </w:r>
      <w:r w:rsidR="003D3A07" w:rsidRPr="003D3A07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做好</w:t>
      </w:r>
      <w:r w:rsidRPr="003D3A07">
        <w:rPr>
          <w:rFonts w:ascii="黑体" w:eastAsia="黑体" w:hAnsi="黑体" w:cs="宋体"/>
          <w:b/>
          <w:bCs/>
          <w:kern w:val="0"/>
          <w:sz w:val="36"/>
          <w:szCs w:val="36"/>
        </w:rPr>
        <w:t>202</w:t>
      </w:r>
      <w:r w:rsidR="003D3A07" w:rsidRPr="003D3A07">
        <w:rPr>
          <w:rFonts w:ascii="黑体" w:eastAsia="黑体" w:hAnsi="黑体" w:cs="宋体"/>
          <w:b/>
          <w:bCs/>
          <w:kern w:val="0"/>
          <w:sz w:val="36"/>
          <w:szCs w:val="36"/>
        </w:rPr>
        <w:t>1</w:t>
      </w:r>
      <w:r w:rsidRPr="003D3A07">
        <w:rPr>
          <w:rFonts w:ascii="黑体" w:eastAsia="黑体" w:hAnsi="黑体" w:cs="宋体"/>
          <w:b/>
          <w:bCs/>
          <w:kern w:val="0"/>
          <w:sz w:val="36"/>
          <w:szCs w:val="36"/>
        </w:rPr>
        <w:t>年度全国教育科学“规划课题</w:t>
      </w:r>
    </w:p>
    <w:p w14:paraId="420926EA" w14:textId="0D7BD9CD" w:rsidR="00663655" w:rsidRPr="003D3A07" w:rsidRDefault="003D3A07" w:rsidP="000928A1">
      <w:pPr>
        <w:widowControl/>
        <w:jc w:val="center"/>
        <w:rPr>
          <w:rFonts w:ascii="黑体" w:eastAsia="黑体" w:hAnsi="黑体" w:cs="宋体"/>
          <w:b/>
          <w:bCs/>
          <w:kern w:val="0"/>
          <w:sz w:val="36"/>
          <w:szCs w:val="36"/>
        </w:rPr>
      </w:pPr>
      <w:bookmarkStart w:id="0" w:name="_GoBack"/>
      <w:bookmarkEnd w:id="0"/>
      <w:r w:rsidRPr="003D3A07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申报工作</w:t>
      </w:r>
      <w:r w:rsidR="00663655" w:rsidRPr="003D3A07">
        <w:rPr>
          <w:rFonts w:ascii="黑体" w:eastAsia="黑体" w:hAnsi="黑体" w:cs="宋体"/>
          <w:b/>
          <w:bCs/>
          <w:kern w:val="0"/>
          <w:sz w:val="36"/>
          <w:szCs w:val="36"/>
        </w:rPr>
        <w:t>的通知</w:t>
      </w:r>
    </w:p>
    <w:p w14:paraId="239828CC" w14:textId="77777777" w:rsidR="001B5173" w:rsidRDefault="001B5173" w:rsidP="001B5173">
      <w:pPr>
        <w:widowControl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14:paraId="0ABF6354" w14:textId="0E4FB9D0" w:rsidR="00663655" w:rsidRPr="00663655" w:rsidRDefault="00663655" w:rsidP="001B5173">
      <w:pPr>
        <w:widowControl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校内各有关部门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：</w:t>
      </w:r>
    </w:p>
    <w:p w14:paraId="6B524BEE" w14:textId="4FDB812B" w:rsidR="00663655" w:rsidRPr="00663655" w:rsidRDefault="00663655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全国教育科学规划领导小组</w:t>
      </w:r>
      <w:r w:rsidR="00FE1ED5">
        <w:rPr>
          <w:rFonts w:ascii="仿宋" w:eastAsia="仿宋" w:hAnsi="仿宋" w:cs="宋体" w:hint="eastAsia"/>
          <w:kern w:val="0"/>
          <w:sz w:val="28"/>
          <w:szCs w:val="28"/>
        </w:rPr>
        <w:t>于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2月</w:t>
      </w:r>
      <w:r w:rsidR="003D3A07">
        <w:rPr>
          <w:rFonts w:ascii="仿宋" w:eastAsia="仿宋" w:hAnsi="仿宋" w:cs="宋体"/>
          <w:kern w:val="0"/>
          <w:sz w:val="28"/>
          <w:szCs w:val="28"/>
        </w:rPr>
        <w:t>8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3D3A07">
        <w:rPr>
          <w:rFonts w:ascii="仿宋" w:eastAsia="仿宋" w:hAnsi="仿宋" w:cs="宋体" w:hint="eastAsia"/>
          <w:kern w:val="0"/>
          <w:sz w:val="28"/>
          <w:szCs w:val="28"/>
        </w:rPr>
        <w:t>发布了</w:t>
      </w: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《</w:t>
      </w:r>
      <w:r w:rsidR="003D3A07" w:rsidRPr="003D3A07">
        <w:rPr>
          <w:rFonts w:ascii="仿宋" w:eastAsia="仿宋" w:hAnsi="仿宋" w:cs="宋体"/>
          <w:kern w:val="0"/>
          <w:sz w:val="28"/>
          <w:szCs w:val="28"/>
        </w:rPr>
        <w:t>2021年度全国教育科学规划课题申报公告</w:t>
      </w: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》，</w:t>
      </w:r>
      <w:r w:rsidR="00FE1ED5">
        <w:rPr>
          <w:rFonts w:ascii="仿宋" w:eastAsia="仿宋" w:hAnsi="仿宋" w:cs="宋体" w:hint="eastAsia"/>
          <w:kern w:val="0"/>
          <w:sz w:val="28"/>
          <w:szCs w:val="28"/>
        </w:rPr>
        <w:t>现将</w:t>
      </w:r>
      <w:r w:rsidR="003D3A07">
        <w:rPr>
          <w:rFonts w:ascii="仿宋" w:eastAsia="仿宋" w:hAnsi="仿宋" w:cs="宋体" w:hint="eastAsia"/>
          <w:kern w:val="0"/>
          <w:sz w:val="28"/>
          <w:szCs w:val="28"/>
        </w:rPr>
        <w:t>我校申报工作安排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如下：</w:t>
      </w:r>
    </w:p>
    <w:p w14:paraId="2B0F7E58" w14:textId="09FD81DD" w:rsidR="00663655" w:rsidRPr="001B5173" w:rsidRDefault="001B5173" w:rsidP="001B5173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一、</w:t>
      </w:r>
      <w:r w:rsidR="007922CD" w:rsidRPr="001B5173">
        <w:rPr>
          <w:rFonts w:ascii="仿宋" w:eastAsia="仿宋" w:hAnsi="仿宋" w:cs="宋体" w:hint="eastAsia"/>
          <w:kern w:val="0"/>
          <w:sz w:val="28"/>
          <w:szCs w:val="28"/>
        </w:rPr>
        <w:t>本年度只设</w:t>
      </w:r>
      <w:r w:rsidR="00663655" w:rsidRPr="001B5173">
        <w:rPr>
          <w:rFonts w:ascii="仿宋" w:eastAsia="仿宋" w:hAnsi="仿宋" w:cs="宋体" w:hint="eastAsia"/>
          <w:kern w:val="0"/>
          <w:sz w:val="28"/>
          <w:szCs w:val="28"/>
        </w:rPr>
        <w:t>国家重大招标课题和重点课题申报指南，其他类别课题不设指南，</w:t>
      </w:r>
      <w:r w:rsidR="00996979" w:rsidRPr="00996979">
        <w:rPr>
          <w:rFonts w:ascii="仿宋" w:eastAsia="仿宋" w:hAnsi="仿宋" w:cs="宋体" w:hint="eastAsia"/>
          <w:kern w:val="0"/>
          <w:sz w:val="28"/>
          <w:szCs w:val="28"/>
        </w:rPr>
        <w:t>申报重大招标和重点课题的，其名称须与指南保持一致，不得自行更改或添加副标题；重大招标课题需参加现场答辩，不参加答辩视为自动放弃。流标的重大和重点课题</w:t>
      </w:r>
      <w:r w:rsidR="00996979" w:rsidRPr="00996979">
        <w:rPr>
          <w:rFonts w:ascii="仿宋" w:eastAsia="仿宋" w:hAnsi="仿宋" w:cs="宋体"/>
          <w:kern w:val="0"/>
          <w:sz w:val="28"/>
          <w:szCs w:val="28"/>
        </w:rPr>
        <w:t>,可以通过委托形式进行研究。其他类别课题由申请人自拟课题名称，鼓励开展反映国家需要和国际趋势的前瞻性、创新性课题研究。自拟课题名称的表述应科学、严谨、规范、简明，避免引起歧义或争议。</w:t>
      </w:r>
    </w:p>
    <w:p w14:paraId="1DBF755B" w14:textId="40EFA348" w:rsidR="001B5173" w:rsidRPr="001B5173" w:rsidRDefault="001B5173" w:rsidP="001B5173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二、</w:t>
      </w:r>
      <w:r w:rsidR="00996979" w:rsidRPr="00996979">
        <w:rPr>
          <w:rFonts w:ascii="仿宋" w:eastAsia="仿宋" w:hAnsi="仿宋" w:cs="宋体" w:hint="eastAsia"/>
          <w:kern w:val="0"/>
          <w:sz w:val="28"/>
          <w:szCs w:val="28"/>
        </w:rPr>
        <w:t>本年度设立港澳教育研究专项课题，研究经费由相关部委、教育部司局提供，其组织申报办法、资助力度与全国教育科学规划教育部课题要求相同。本年度专项课题包括教育部重点和教育部青年两个级别，研究年限均为</w:t>
      </w:r>
      <w:r w:rsidR="00996979" w:rsidRPr="00996979">
        <w:rPr>
          <w:rFonts w:ascii="仿宋" w:eastAsia="仿宋" w:hAnsi="仿宋" w:cs="宋体"/>
          <w:kern w:val="0"/>
          <w:sz w:val="28"/>
          <w:szCs w:val="28"/>
        </w:rPr>
        <w:t>1年，研究成果要求提交决策咨询报告和研究报告。申请者可针对港澳教育中的重点问题自拟课题名称进行申报。</w:t>
      </w:r>
    </w:p>
    <w:p w14:paraId="456E5F93" w14:textId="45578714" w:rsidR="001B5173" w:rsidRPr="001B5173" w:rsidRDefault="001B5173" w:rsidP="001B5173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三</w:t>
      </w:r>
      <w:r w:rsidR="00663655" w:rsidRPr="00663655">
        <w:rPr>
          <w:rFonts w:ascii="仿宋" w:eastAsia="仿宋" w:hAnsi="仿宋" w:cs="宋体" w:hint="eastAsia"/>
          <w:kern w:val="0"/>
          <w:sz w:val="28"/>
          <w:szCs w:val="28"/>
        </w:rPr>
        <w:t>、申报指导思想、项目类别、选题要求和申报条件等请详见《</w:t>
      </w:r>
      <w:r w:rsidR="00996979" w:rsidRPr="00996979">
        <w:rPr>
          <w:rFonts w:ascii="仿宋" w:eastAsia="仿宋" w:hAnsi="仿宋" w:cs="宋体"/>
          <w:kern w:val="0"/>
          <w:sz w:val="28"/>
          <w:szCs w:val="28"/>
        </w:rPr>
        <w:t>2021</w:t>
      </w:r>
      <w:r w:rsidR="00996979">
        <w:rPr>
          <w:rFonts w:ascii="仿宋" w:eastAsia="仿宋" w:hAnsi="仿宋" w:cs="宋体"/>
          <w:kern w:val="0"/>
          <w:sz w:val="28"/>
          <w:szCs w:val="28"/>
        </w:rPr>
        <w:t>年度全国教育科学规划课题</w:t>
      </w:r>
      <w:r w:rsidR="00663655" w:rsidRPr="00663655">
        <w:rPr>
          <w:rFonts w:ascii="仿宋" w:eastAsia="仿宋" w:hAnsi="仿宋" w:cs="宋体" w:hint="eastAsia"/>
          <w:kern w:val="0"/>
          <w:sz w:val="28"/>
          <w:szCs w:val="28"/>
        </w:rPr>
        <w:t>申报材料》见附件。</w:t>
      </w:r>
    </w:p>
    <w:p w14:paraId="1532D07F" w14:textId="3655707E" w:rsidR="00663655" w:rsidRPr="00663655" w:rsidRDefault="001B5173" w:rsidP="001B5173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四、本次申报我校不再实行限项，省教育科学规划领导小组办公室将对全省各单位上报课题，从申报资格、前期研究成果真实性、课题组研究实力和必备条件、承担全国教育科学规划课题完成情况等方面进行严格审核，择优上报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14:paraId="5975579A" w14:textId="351D5DBC" w:rsidR="00663655" w:rsidRPr="00663655" w:rsidRDefault="007922CD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五</w:t>
      </w:r>
      <w:r w:rsidR="00663655" w:rsidRPr="00663655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="00FE1ED5">
        <w:rPr>
          <w:rFonts w:ascii="仿宋" w:eastAsia="仿宋" w:hAnsi="仿宋" w:cs="宋体" w:hint="eastAsia"/>
          <w:kern w:val="0"/>
          <w:sz w:val="28"/>
          <w:szCs w:val="28"/>
        </w:rPr>
        <w:t>申报</w:t>
      </w:r>
      <w:r w:rsidR="00663655" w:rsidRPr="00663655">
        <w:rPr>
          <w:rFonts w:ascii="仿宋" w:eastAsia="仿宋" w:hAnsi="仿宋" w:cs="宋体" w:hint="eastAsia"/>
          <w:kern w:val="0"/>
          <w:sz w:val="28"/>
          <w:szCs w:val="28"/>
        </w:rPr>
        <w:t>材料要求</w:t>
      </w:r>
    </w:p>
    <w:p w14:paraId="05AE8305" w14:textId="6C2FA827" w:rsidR="00663655" w:rsidRPr="00663655" w:rsidRDefault="00663655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1.申请书统一用计算机填写、A3纸双面印制、中缝装订。</w:t>
      </w:r>
    </w:p>
    <w:p w14:paraId="12E502A7" w14:textId="13EE0BAA" w:rsidR="00663655" w:rsidRPr="00663655" w:rsidRDefault="00663655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2.审查合格的国家重大招标和重点课题《投标书》一式</w:t>
      </w:r>
      <w:r w:rsidR="00FC056B" w:rsidRPr="001B5173">
        <w:rPr>
          <w:rFonts w:ascii="仿宋" w:eastAsia="仿宋" w:hAnsi="仿宋" w:cs="宋体" w:hint="eastAsia"/>
          <w:kern w:val="0"/>
          <w:sz w:val="28"/>
          <w:szCs w:val="28"/>
        </w:rPr>
        <w:t>7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份；其他类别课题《申请书》一式</w:t>
      </w:r>
      <w:r w:rsidR="00FC056B" w:rsidRPr="001B5173">
        <w:rPr>
          <w:rFonts w:ascii="仿宋" w:eastAsia="仿宋" w:hAnsi="仿宋" w:cs="宋体" w:hint="eastAsia"/>
          <w:kern w:val="0"/>
          <w:sz w:val="28"/>
          <w:szCs w:val="28"/>
        </w:rPr>
        <w:t>3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份，《活页》</w:t>
      </w:r>
      <w:r w:rsidR="00996979">
        <w:rPr>
          <w:rFonts w:ascii="仿宋" w:eastAsia="仿宋" w:hAnsi="仿宋" w:cs="宋体"/>
          <w:kern w:val="0"/>
          <w:sz w:val="28"/>
          <w:szCs w:val="28"/>
        </w:rPr>
        <w:t>8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份。</w:t>
      </w:r>
    </w:p>
    <w:p w14:paraId="76A37E1B" w14:textId="77777777" w:rsidR="00663655" w:rsidRPr="00663655" w:rsidRDefault="00663655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3.加盖公章的申报数据汇总表1份。</w:t>
      </w:r>
    </w:p>
    <w:p w14:paraId="7929CFE9" w14:textId="00D35693" w:rsidR="00663655" w:rsidRPr="00663655" w:rsidRDefault="00663655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4.上述材料</w:t>
      </w:r>
      <w:r w:rsidR="00996979">
        <w:rPr>
          <w:rFonts w:ascii="仿宋" w:eastAsia="仿宋" w:hAnsi="仿宋" w:cs="宋体" w:hint="eastAsia"/>
          <w:kern w:val="0"/>
          <w:sz w:val="28"/>
          <w:szCs w:val="28"/>
        </w:rPr>
        <w:t>电子版（</w:t>
      </w:r>
      <w:r w:rsidR="00996979">
        <w:rPr>
          <w:rFonts w:ascii="仿宋" w:eastAsia="仿宋" w:hAnsi="仿宋" w:cs="宋体" w:hint="eastAsia"/>
          <w:kern w:val="0"/>
          <w:sz w:val="28"/>
          <w:szCs w:val="28"/>
        </w:rPr>
        <w:t>W</w:t>
      </w:r>
      <w:r w:rsidR="00996979">
        <w:rPr>
          <w:rFonts w:ascii="仿宋" w:eastAsia="仿宋" w:hAnsi="仿宋" w:cs="宋体"/>
          <w:kern w:val="0"/>
          <w:sz w:val="28"/>
          <w:szCs w:val="28"/>
        </w:rPr>
        <w:t>ORD</w:t>
      </w:r>
      <w:r w:rsidR="00996979">
        <w:rPr>
          <w:rFonts w:ascii="仿宋" w:eastAsia="仿宋" w:hAnsi="仿宋" w:cs="宋体" w:hint="eastAsia"/>
          <w:kern w:val="0"/>
          <w:sz w:val="28"/>
          <w:szCs w:val="28"/>
        </w:rPr>
        <w:t>版</w:t>
      </w:r>
      <w:r w:rsidR="00996979">
        <w:rPr>
          <w:rFonts w:ascii="仿宋" w:eastAsia="仿宋" w:hAnsi="仿宋" w:cs="宋体" w:hint="eastAsia"/>
          <w:kern w:val="0"/>
          <w:sz w:val="28"/>
          <w:szCs w:val="28"/>
        </w:rPr>
        <w:t>）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到指定邮箱</w:t>
      </w:r>
      <w:r w:rsidR="00FC056B" w:rsidRPr="001B5173">
        <w:rPr>
          <w:rFonts w:ascii="仿宋" w:eastAsia="仿宋" w:hAnsi="仿宋" w:cs="宋体" w:hint="eastAsia"/>
          <w:color w:val="222222"/>
          <w:kern w:val="0"/>
          <w:sz w:val="28"/>
          <w:szCs w:val="28"/>
          <w:bdr w:val="none" w:sz="0" w:space="0" w:color="auto" w:frame="1"/>
        </w:rPr>
        <w:t>hebut</w:t>
      </w:r>
      <w:r w:rsidR="00FC056B" w:rsidRPr="001B5173">
        <w:rPr>
          <w:rFonts w:ascii="仿宋" w:eastAsia="仿宋" w:hAnsi="仿宋" w:cs="宋体"/>
          <w:color w:val="222222"/>
          <w:kern w:val="0"/>
          <w:sz w:val="28"/>
          <w:szCs w:val="28"/>
          <w:bdr w:val="none" w:sz="0" w:space="0" w:color="auto" w:frame="1"/>
        </w:rPr>
        <w:t>sk</w:t>
      </w:r>
      <w:r w:rsidR="00FC056B" w:rsidRPr="00663655">
        <w:rPr>
          <w:rFonts w:ascii="仿宋" w:eastAsia="仿宋" w:hAnsi="仿宋" w:cs="宋体" w:hint="eastAsia"/>
          <w:color w:val="222222"/>
          <w:kern w:val="0"/>
          <w:sz w:val="28"/>
          <w:szCs w:val="28"/>
          <w:bdr w:val="none" w:sz="0" w:space="0" w:color="auto" w:frame="1"/>
        </w:rPr>
        <w:t>@1</w:t>
      </w:r>
      <w:r w:rsidR="00FC056B" w:rsidRPr="001B5173">
        <w:rPr>
          <w:rFonts w:ascii="仿宋" w:eastAsia="仿宋" w:hAnsi="仿宋" w:cs="宋体"/>
          <w:color w:val="222222"/>
          <w:kern w:val="0"/>
          <w:sz w:val="28"/>
          <w:szCs w:val="28"/>
          <w:bdr w:val="none" w:sz="0" w:space="0" w:color="auto" w:frame="1"/>
        </w:rPr>
        <w:t>26</w:t>
      </w:r>
      <w:r w:rsidR="00FC056B" w:rsidRPr="00663655">
        <w:rPr>
          <w:rFonts w:ascii="仿宋" w:eastAsia="仿宋" w:hAnsi="仿宋" w:cs="宋体" w:hint="eastAsia"/>
          <w:color w:val="222222"/>
          <w:kern w:val="0"/>
          <w:sz w:val="28"/>
          <w:szCs w:val="28"/>
          <w:bdr w:val="none" w:sz="0" w:space="0" w:color="auto" w:frame="1"/>
        </w:rPr>
        <w:t>.com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14:paraId="541A1275" w14:textId="7B52DE0C" w:rsidR="00663655" w:rsidRPr="00663655" w:rsidRDefault="00FC056B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六</w:t>
      </w:r>
      <w:r w:rsidR="00663655" w:rsidRPr="00663655">
        <w:rPr>
          <w:rFonts w:ascii="仿宋" w:eastAsia="仿宋" w:hAnsi="仿宋" w:cs="宋体" w:hint="eastAsia"/>
          <w:kern w:val="0"/>
          <w:sz w:val="28"/>
          <w:szCs w:val="28"/>
        </w:rPr>
        <w:t>、申报时间</w:t>
      </w:r>
      <w:r w:rsidR="00FE1ED5">
        <w:rPr>
          <w:rFonts w:ascii="仿宋" w:eastAsia="仿宋" w:hAnsi="仿宋" w:cs="宋体" w:hint="eastAsia"/>
          <w:kern w:val="0"/>
          <w:sz w:val="28"/>
          <w:szCs w:val="28"/>
        </w:rPr>
        <w:t>与</w:t>
      </w: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地点</w:t>
      </w:r>
    </w:p>
    <w:p w14:paraId="0742F33D" w14:textId="5A30D8DF" w:rsidR="00663655" w:rsidRPr="00663655" w:rsidRDefault="00663655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1.</w:t>
      </w:r>
      <w:r w:rsidR="00FC056B" w:rsidRPr="001B5173">
        <w:rPr>
          <w:rFonts w:ascii="仿宋" w:eastAsia="仿宋" w:hAnsi="仿宋" w:cs="宋体" w:hint="eastAsia"/>
          <w:kern w:val="0"/>
          <w:sz w:val="28"/>
          <w:szCs w:val="28"/>
        </w:rPr>
        <w:t>时间：202</w:t>
      </w:r>
      <w:r w:rsidR="00996979">
        <w:rPr>
          <w:rFonts w:ascii="仿宋" w:eastAsia="仿宋" w:hAnsi="仿宋" w:cs="宋体"/>
          <w:kern w:val="0"/>
          <w:sz w:val="28"/>
          <w:szCs w:val="28"/>
        </w:rPr>
        <w:t>1</w:t>
      </w:r>
      <w:r w:rsidR="00FC056B" w:rsidRPr="001B5173">
        <w:rPr>
          <w:rFonts w:ascii="仿宋" w:eastAsia="仿宋" w:hAnsi="仿宋" w:cs="宋体" w:hint="eastAsia"/>
          <w:kern w:val="0"/>
          <w:sz w:val="28"/>
          <w:szCs w:val="28"/>
        </w:rPr>
        <w:t>年3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FC056B" w:rsidRPr="001B5173"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996979">
        <w:rPr>
          <w:rFonts w:ascii="仿宋" w:eastAsia="仿宋" w:hAnsi="仿宋" w:cs="宋体"/>
          <w:kern w:val="0"/>
          <w:sz w:val="28"/>
          <w:szCs w:val="28"/>
        </w:rPr>
        <w:t>2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C056B" w:rsidRPr="001B5173">
        <w:rPr>
          <w:rFonts w:ascii="仿宋" w:eastAsia="仿宋" w:hAnsi="仿宋" w:cs="宋体" w:hint="eastAsia"/>
          <w:kern w:val="0"/>
          <w:sz w:val="28"/>
          <w:szCs w:val="28"/>
        </w:rPr>
        <w:t>上午12：00前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14:paraId="203559EC" w14:textId="77777777" w:rsidR="00FC056B" w:rsidRPr="001B5173" w:rsidRDefault="00663655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2.</w:t>
      </w:r>
      <w:r w:rsidR="00FC056B" w:rsidRPr="001B5173">
        <w:rPr>
          <w:rFonts w:ascii="仿宋" w:eastAsia="仿宋" w:hAnsi="仿宋" w:cs="宋体" w:hint="eastAsia"/>
          <w:kern w:val="0"/>
          <w:sz w:val="28"/>
          <w:szCs w:val="28"/>
        </w:rPr>
        <w:t>地点：北辰校区行政楼A212，</w:t>
      </w:r>
    </w:p>
    <w:p w14:paraId="2E7A31BE" w14:textId="06487C63" w:rsidR="00663655" w:rsidRPr="00663655" w:rsidRDefault="00FC056B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3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>联系人：</w:t>
      </w: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马菊敏</w:t>
      </w:r>
      <w:r w:rsidRPr="00663655">
        <w:rPr>
          <w:rFonts w:ascii="仿宋" w:eastAsia="仿宋" w:hAnsi="仿宋" w:cs="宋体" w:hint="eastAsia"/>
          <w:kern w:val="0"/>
          <w:sz w:val="28"/>
          <w:szCs w:val="28"/>
        </w:rPr>
        <w:t xml:space="preserve"> 电话</w:t>
      </w: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：13702016845，60435083</w:t>
      </w:r>
      <w:r w:rsidR="00663655" w:rsidRPr="00663655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14:paraId="20D323E9" w14:textId="0DA6EA83" w:rsidR="00663655" w:rsidRPr="00663655" w:rsidRDefault="00FC056B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4</w:t>
      </w:r>
      <w:r w:rsidR="00663655" w:rsidRPr="00663655">
        <w:rPr>
          <w:rFonts w:ascii="仿宋" w:eastAsia="仿宋" w:hAnsi="仿宋" w:cs="宋体" w:hint="eastAsia"/>
          <w:kern w:val="0"/>
          <w:sz w:val="28"/>
          <w:szCs w:val="28"/>
        </w:rPr>
        <w:t>.</w:t>
      </w: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根据疫情变化，</w:t>
      </w:r>
      <w:r w:rsidR="00663655" w:rsidRPr="00663655">
        <w:rPr>
          <w:rFonts w:ascii="仿宋" w:eastAsia="仿宋" w:hAnsi="仿宋" w:cs="宋体" w:hint="eastAsia"/>
          <w:kern w:val="0"/>
          <w:sz w:val="28"/>
          <w:szCs w:val="28"/>
        </w:rPr>
        <w:t>后续工作安排如有调整将另行通知。</w:t>
      </w:r>
    </w:p>
    <w:p w14:paraId="51BA8A9E" w14:textId="1F61D17C" w:rsidR="009D54BB" w:rsidRDefault="009D54BB"/>
    <w:p w14:paraId="06AE3E71" w14:textId="784580C9" w:rsidR="001B5173" w:rsidRDefault="001B5173"/>
    <w:p w14:paraId="1D6A91AA" w14:textId="77777777" w:rsidR="001B5173" w:rsidRDefault="001B5173"/>
    <w:p w14:paraId="01D5BA14" w14:textId="251FA93D" w:rsidR="001B5173" w:rsidRPr="001B5173" w:rsidRDefault="001B5173" w:rsidP="001B5173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附件：</w:t>
      </w:r>
      <w:r w:rsidR="00996979" w:rsidRPr="00996979">
        <w:rPr>
          <w:rFonts w:ascii="仿宋" w:eastAsia="仿宋" w:hAnsi="仿宋" w:cs="宋体"/>
          <w:kern w:val="0"/>
          <w:sz w:val="28"/>
          <w:szCs w:val="28"/>
        </w:rPr>
        <w:t>2021年度全国教育科学规划课题申报材料</w:t>
      </w:r>
    </w:p>
    <w:p w14:paraId="1830586F" w14:textId="77777777" w:rsidR="001B5173" w:rsidRDefault="001B5173" w:rsidP="001B5173">
      <w:pPr>
        <w:widowControl/>
        <w:ind w:firstLineChars="2000" w:firstLine="560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14:paraId="295B20BF" w14:textId="77777777" w:rsidR="001B5173" w:rsidRDefault="001B5173" w:rsidP="001B5173">
      <w:pPr>
        <w:widowControl/>
        <w:ind w:firstLineChars="2000" w:firstLine="560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14:paraId="449B0802" w14:textId="280402C0" w:rsidR="001B5173" w:rsidRPr="001B5173" w:rsidRDefault="001B5173" w:rsidP="001B5173">
      <w:pPr>
        <w:widowControl/>
        <w:ind w:firstLineChars="2000" w:firstLine="560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科学技术研究院</w:t>
      </w:r>
    </w:p>
    <w:p w14:paraId="43DAAAA2" w14:textId="5F807911" w:rsidR="001B5173" w:rsidRPr="001B5173" w:rsidRDefault="001B5173" w:rsidP="001B5173">
      <w:pPr>
        <w:widowControl/>
        <w:ind w:firstLineChars="2000" w:firstLine="560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202</w:t>
      </w:r>
      <w:r w:rsidR="00996979">
        <w:rPr>
          <w:rFonts w:ascii="仿宋" w:eastAsia="仿宋" w:hAnsi="仿宋" w:cs="宋体"/>
          <w:kern w:val="0"/>
          <w:sz w:val="28"/>
          <w:szCs w:val="28"/>
        </w:rPr>
        <w:t>1</w:t>
      </w: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年2月</w:t>
      </w:r>
      <w:r w:rsidR="00996979">
        <w:rPr>
          <w:rFonts w:ascii="仿宋" w:eastAsia="仿宋" w:hAnsi="仿宋" w:cs="宋体"/>
          <w:kern w:val="0"/>
          <w:sz w:val="28"/>
          <w:szCs w:val="28"/>
        </w:rPr>
        <w:t>9</w:t>
      </w:r>
      <w:r w:rsidRPr="001B5173">
        <w:rPr>
          <w:rFonts w:ascii="仿宋" w:eastAsia="仿宋" w:hAnsi="仿宋" w:cs="宋体" w:hint="eastAsia"/>
          <w:kern w:val="0"/>
          <w:sz w:val="28"/>
          <w:szCs w:val="28"/>
        </w:rPr>
        <w:t>日</w:t>
      </w:r>
    </w:p>
    <w:sectPr w:rsidR="001B5173" w:rsidRPr="001B5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EBBC6" w14:textId="77777777" w:rsidR="006E2383" w:rsidRDefault="006E2383" w:rsidP="00663655">
      <w:r>
        <w:separator/>
      </w:r>
    </w:p>
  </w:endnote>
  <w:endnote w:type="continuationSeparator" w:id="0">
    <w:p w14:paraId="2932A2B9" w14:textId="77777777" w:rsidR="006E2383" w:rsidRDefault="006E2383" w:rsidP="0066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5EB46" w14:textId="77777777" w:rsidR="006E2383" w:rsidRDefault="006E2383" w:rsidP="00663655">
      <w:r>
        <w:separator/>
      </w:r>
    </w:p>
  </w:footnote>
  <w:footnote w:type="continuationSeparator" w:id="0">
    <w:p w14:paraId="359F5422" w14:textId="77777777" w:rsidR="006E2383" w:rsidRDefault="006E2383" w:rsidP="00663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A39DE"/>
    <w:multiLevelType w:val="hybridMultilevel"/>
    <w:tmpl w:val="37A2C288"/>
    <w:lvl w:ilvl="0" w:tplc="EF38D36A">
      <w:start w:val="1"/>
      <w:numFmt w:val="japaneseCounting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E01"/>
    <w:rsid w:val="000928A1"/>
    <w:rsid w:val="001B5173"/>
    <w:rsid w:val="003D3A07"/>
    <w:rsid w:val="0053438F"/>
    <w:rsid w:val="00633E01"/>
    <w:rsid w:val="00663655"/>
    <w:rsid w:val="006E2383"/>
    <w:rsid w:val="007922CD"/>
    <w:rsid w:val="00996979"/>
    <w:rsid w:val="009D54BB"/>
    <w:rsid w:val="00B75590"/>
    <w:rsid w:val="00F12EEA"/>
    <w:rsid w:val="00F156D2"/>
    <w:rsid w:val="00FC056B"/>
    <w:rsid w:val="00FE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16DDE"/>
  <w15:chartTrackingRefBased/>
  <w15:docId w15:val="{DC55741F-E21C-4590-BAC5-6BDB62D1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36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3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3655"/>
    <w:rPr>
      <w:sz w:val="18"/>
      <w:szCs w:val="18"/>
    </w:rPr>
  </w:style>
  <w:style w:type="character" w:styleId="a7">
    <w:name w:val="Hyperlink"/>
    <w:basedOn w:val="a0"/>
    <w:uiPriority w:val="99"/>
    <w:unhideWhenUsed/>
    <w:rsid w:val="00FC05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56B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1B51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2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53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114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606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社科</dc:creator>
  <cp:keywords/>
  <dc:description/>
  <cp:lastModifiedBy>user</cp:lastModifiedBy>
  <cp:revision>5</cp:revision>
  <dcterms:created xsi:type="dcterms:W3CDTF">2020-02-19T14:59:00Z</dcterms:created>
  <dcterms:modified xsi:type="dcterms:W3CDTF">2021-02-09T13:54:00Z</dcterms:modified>
</cp:coreProperties>
</file>